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4990" w:type="pct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6"/>
        <w:gridCol w:w="867"/>
        <w:gridCol w:w="2158"/>
        <w:gridCol w:w="934"/>
        <w:gridCol w:w="222"/>
        <w:gridCol w:w="612"/>
        <w:gridCol w:w="614"/>
        <w:gridCol w:w="623"/>
        <w:gridCol w:w="222"/>
        <w:gridCol w:w="998"/>
        <w:gridCol w:w="1186"/>
        <w:gridCol w:w="840"/>
      </w:tblGrid>
      <w:tr w:rsidR="00883DE8" w:rsidRPr="00A310F7" w:rsidTr="005E649C">
        <w:trPr>
          <w:trHeight w:val="13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ind w:left="115" w:hanging="11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734060" cy="567690"/>
                  <wp:effectExtent l="0" t="0" r="8890" b="3810"/>
                  <wp:wrapThrough wrapText="bothSides">
                    <wp:wrapPolygon edited="0">
                      <wp:start x="0" y="0"/>
                      <wp:lineTo x="0" y="21020"/>
                      <wp:lineTo x="21301" y="21020"/>
                      <wp:lineTo x="2130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A310F7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Hashemite University</w:t>
            </w:r>
          </w:p>
          <w:p w:rsidR="00FA71C2" w:rsidRPr="00A310F7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Engineering</w:t>
            </w:r>
          </w:p>
          <w:p w:rsidR="00FA71C2" w:rsidRPr="00A310F7" w:rsidRDefault="00FA71C2" w:rsidP="00365C32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Department of </w:t>
            </w:r>
            <w:r w:rsidR="00365C3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Computer</w:t>
            </w: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Engineering</w:t>
            </w:r>
          </w:p>
          <w:p w:rsidR="00365C32" w:rsidRPr="00A310F7" w:rsidRDefault="00324DE0" w:rsidP="00365C32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Microprocessor based Systems</w:t>
            </w:r>
          </w:p>
          <w:p w:rsidR="00FA71C2" w:rsidRDefault="00FA71C2" w:rsidP="002C33C6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(3 Credit Hours/Dept. </w:t>
            </w:r>
            <w:r w:rsidR="00365C32" w:rsidRPr="00A310F7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65C32"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Compulsory </w:t>
            </w: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2C33C6" w:rsidRPr="00A310F7" w:rsidRDefault="002C33C6" w:rsidP="002C33C6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A310F7" w:rsidRDefault="00FA71C2" w:rsidP="00883DE8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DE8" w:rsidRPr="00A310F7" w:rsidTr="005E649C">
        <w:tc>
          <w:tcPr>
            <w:tcW w:w="2507" w:type="pct"/>
            <w:gridSpan w:val="4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Instructor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Grading info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A310F7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A310F7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Class Info</w:t>
            </w:r>
          </w:p>
        </w:tc>
      </w:tr>
      <w:tr w:rsidR="002C33C6" w:rsidRPr="00A310F7" w:rsidTr="00324DE0">
        <w:tc>
          <w:tcPr>
            <w:tcW w:w="1057" w:type="pct"/>
            <w:gridSpan w:val="2"/>
          </w:tcPr>
          <w:p w:rsidR="00FA71C2" w:rsidRPr="00A310F7" w:rsidRDefault="00365C32" w:rsidP="00365C3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Dr. </w:t>
            </w:r>
            <w:r w:rsidR="005E649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Eslam Malkawi</w:t>
            </w:r>
          </w:p>
        </w:tc>
        <w:tc>
          <w:tcPr>
            <w:tcW w:w="1450" w:type="pct"/>
            <w:gridSpan w:val="2"/>
          </w:tcPr>
          <w:p w:rsidR="00FA71C2" w:rsidRPr="00A310F7" w:rsidRDefault="00FA71C2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pct"/>
            <w:gridSpan w:val="2"/>
          </w:tcPr>
          <w:p w:rsidR="00FA71C2" w:rsidRPr="00A310F7" w:rsidRDefault="00FB7111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Midterm</w:t>
            </w:r>
            <w:r w:rsidR="001674C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Exam</w:t>
            </w:r>
          </w:p>
        </w:tc>
        <w:tc>
          <w:tcPr>
            <w:tcW w:w="292" w:type="pct"/>
          </w:tcPr>
          <w:p w:rsidR="00FA71C2" w:rsidRPr="00A310F7" w:rsidRDefault="009F1ED6" w:rsidP="0075386D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  <w:r w:rsidR="00D27B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</w:t>
            </w:r>
            <w:r w:rsidR="00FA71C2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Days </w:t>
            </w:r>
          </w:p>
        </w:tc>
        <w:tc>
          <w:tcPr>
            <w:tcW w:w="950" w:type="pct"/>
            <w:gridSpan w:val="2"/>
          </w:tcPr>
          <w:p w:rsidR="00FA71C2" w:rsidRDefault="0075386D" w:rsidP="0075386D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Sec</w:t>
            </w:r>
            <w:r w:rsidR="002C33C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</w:t>
            </w:r>
            <w:r w:rsidR="009F1ED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Sun/Tue/Thurs</w:t>
            </w:r>
            <w:bookmarkStart w:id="0" w:name="_GoBack"/>
            <w:bookmarkEnd w:id="0"/>
          </w:p>
          <w:p w:rsidR="002C33C6" w:rsidRPr="00A310F7" w:rsidRDefault="002C33C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386D" w:rsidRPr="00A310F7" w:rsidTr="0075386D">
        <w:trPr>
          <w:trHeight w:val="542"/>
        </w:trPr>
        <w:tc>
          <w:tcPr>
            <w:tcW w:w="1057" w:type="pct"/>
            <w:gridSpan w:val="2"/>
            <w:vMerge w:val="restart"/>
          </w:tcPr>
          <w:p w:rsidR="0075386D" w:rsidRPr="00A310F7" w:rsidRDefault="0075386D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Email: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50" w:type="pct"/>
            <w:gridSpan w:val="2"/>
            <w:vMerge w:val="restart"/>
          </w:tcPr>
          <w:p w:rsidR="0075386D" w:rsidRPr="00A310F7" w:rsidRDefault="0075386D" w:rsidP="00365C32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eslam.malkawi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@hu.edu.jo</w:t>
            </w: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75386D" w:rsidRPr="00A310F7" w:rsidRDefault="0075386D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dashed" w:sz="4" w:space="0" w:color="AEAAAA" w:themeColor="background2" w:themeShade="BF"/>
            </w:tcBorders>
          </w:tcPr>
          <w:p w:rsidR="0075386D" w:rsidRPr="00A310F7" w:rsidRDefault="0075386D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Project</w:t>
            </w:r>
          </w:p>
        </w:tc>
        <w:tc>
          <w:tcPr>
            <w:tcW w:w="292" w:type="pct"/>
          </w:tcPr>
          <w:p w:rsidR="0075386D" w:rsidRPr="00A310F7" w:rsidRDefault="009F1E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  <w:r w:rsidR="00D27B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</w:t>
            </w:r>
            <w:r w:rsidR="0075386D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75386D" w:rsidRPr="00A310F7" w:rsidRDefault="0075386D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pct"/>
            <w:gridSpan w:val="3"/>
          </w:tcPr>
          <w:p w:rsidR="0075386D" w:rsidRPr="00A310F7" w:rsidRDefault="0075386D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Time</w:t>
            </w:r>
          </w:p>
          <w:p w:rsidR="0075386D" w:rsidRPr="00A310F7" w:rsidRDefault="009F1ED6" w:rsidP="0075386D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Sec: 09:00-10:00 A</w:t>
            </w:r>
            <w:r w:rsidR="0075386D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</w:t>
            </w:r>
          </w:p>
        </w:tc>
      </w:tr>
      <w:tr w:rsidR="00B459D6" w:rsidRPr="00A310F7" w:rsidTr="00B459D6">
        <w:tc>
          <w:tcPr>
            <w:tcW w:w="1057" w:type="pct"/>
            <w:gridSpan w:val="2"/>
            <w:vMerge/>
          </w:tcPr>
          <w:p w:rsidR="00B459D6" w:rsidRPr="00A310F7" w:rsidRDefault="00B459D6" w:rsidP="00883DE8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50" w:type="pct"/>
            <w:gridSpan w:val="2"/>
            <w:vMerge/>
          </w:tcPr>
          <w:p w:rsidR="00B459D6" w:rsidRDefault="00B459D6" w:rsidP="00365C3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75" w:type="pct"/>
            <w:gridSpan w:val="2"/>
            <w:vMerge w:val="restart"/>
            <w:tcBorders>
              <w:left w:val="dashed" w:sz="4" w:space="0" w:color="AEAAAA" w:themeColor="background2" w:themeShade="BF"/>
            </w:tcBorders>
          </w:tcPr>
          <w:p w:rsidR="00B459D6" w:rsidRDefault="00B459D6" w:rsidP="004C18DF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Final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Exam</w:t>
            </w:r>
          </w:p>
        </w:tc>
        <w:tc>
          <w:tcPr>
            <w:tcW w:w="292" w:type="pct"/>
            <w:vMerge w:val="restart"/>
          </w:tcPr>
          <w:p w:rsidR="00B459D6" w:rsidRDefault="00B459D6" w:rsidP="0059650A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18" w:type="pct"/>
            <w:gridSpan w:val="3"/>
            <w:vMerge w:val="restart"/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Location </w:t>
            </w:r>
          </w:p>
          <w:p w:rsidR="00B459D6" w:rsidRDefault="009F1E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Online-MT</w:t>
            </w:r>
          </w:p>
          <w:p w:rsidR="00B459D6" w:rsidRDefault="00B459D6" w:rsidP="00F91BF3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459D6" w:rsidRPr="00A310F7" w:rsidTr="00B459D6">
        <w:tc>
          <w:tcPr>
            <w:tcW w:w="1057" w:type="pct"/>
            <w:gridSpan w:val="2"/>
          </w:tcPr>
          <w:p w:rsidR="00B459D6" w:rsidRPr="00A310F7" w:rsidRDefault="00B459D6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Office:   </w:t>
            </w:r>
          </w:p>
        </w:tc>
        <w:tc>
          <w:tcPr>
            <w:tcW w:w="1450" w:type="pct"/>
            <w:gridSpan w:val="2"/>
          </w:tcPr>
          <w:p w:rsidR="00B459D6" w:rsidRPr="00A310F7" w:rsidRDefault="00B459D6" w:rsidP="008247B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E-30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4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tcBorders>
              <w:left w:val="dashed" w:sz="4" w:space="0" w:color="AEAAAA" w:themeColor="background2" w:themeShade="BF"/>
            </w:tcBorders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vMerge/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bottom w:val="nil"/>
            </w:tcBorders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pct"/>
            <w:gridSpan w:val="3"/>
            <w:vMerge/>
          </w:tcPr>
          <w:p w:rsidR="00B459D6" w:rsidRPr="00A310F7" w:rsidRDefault="00B459D6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2C33C6" w:rsidRPr="00A310F7" w:rsidTr="00324DE0">
        <w:tc>
          <w:tcPr>
            <w:tcW w:w="1057" w:type="pct"/>
            <w:gridSpan w:val="2"/>
          </w:tcPr>
          <w:p w:rsidR="00FA71C2" w:rsidRPr="00A310F7" w:rsidRDefault="00FA71C2" w:rsidP="00883DE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Office hours:</w:t>
            </w:r>
          </w:p>
        </w:tc>
        <w:tc>
          <w:tcPr>
            <w:tcW w:w="1450" w:type="pct"/>
            <w:gridSpan w:val="2"/>
          </w:tcPr>
          <w:p w:rsidR="009F1ED6" w:rsidRDefault="009F1ED6" w:rsidP="00A72A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During lecture time</w:t>
            </w:r>
          </w:p>
          <w:p w:rsidR="00FA71C2" w:rsidRPr="00A310F7" w:rsidRDefault="009F1ED6" w:rsidP="00A72A19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Any time on Microsoft Teams</w:t>
            </w:r>
          </w:p>
        </w:tc>
        <w:tc>
          <w:tcPr>
            <w:tcW w:w="104" w:type="pct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A71C2" w:rsidRPr="00A310F7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Number:</w:t>
            </w:r>
          </w:p>
        </w:tc>
        <w:tc>
          <w:tcPr>
            <w:tcW w:w="3943" w:type="pct"/>
            <w:gridSpan w:val="10"/>
          </w:tcPr>
          <w:p w:rsidR="00FA71C2" w:rsidRPr="00A310F7" w:rsidRDefault="00324DE0" w:rsidP="00A81B8F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24DE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110408530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Pr="00A310F7" w:rsidRDefault="00FA71C2" w:rsidP="00883DE8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Prerequisite:</w:t>
            </w:r>
          </w:p>
        </w:tc>
        <w:tc>
          <w:tcPr>
            <w:tcW w:w="3943" w:type="pct"/>
            <w:gridSpan w:val="10"/>
          </w:tcPr>
          <w:p w:rsidR="00FA71C2" w:rsidRPr="00A310F7" w:rsidRDefault="00324DE0" w:rsidP="00081730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24DE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Assembly Language &amp; Microprocessor Systems </w:t>
            </w:r>
            <w:r w:rsidR="00081730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</w:t>
            </w:r>
            <w:r w:rsidRPr="00324DE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110408332</w:t>
            </w:r>
            <w:r w:rsidR="00081730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Textbook:  </w:t>
            </w:r>
          </w:p>
        </w:tc>
        <w:tc>
          <w:tcPr>
            <w:tcW w:w="3943" w:type="pct"/>
            <w:gridSpan w:val="10"/>
          </w:tcPr>
          <w:p w:rsidR="00FA71C2" w:rsidRPr="00A310F7" w:rsidRDefault="0077407E" w:rsidP="005D08B4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"The 8088 and 8086 Microprocessors Programming, Interfacing, Software, Hardware, and Applications", </w:t>
            </w: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W.A. Teriebel, A. Singh, 4th edition, 2003.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Pr="00A310F7" w:rsidRDefault="00FA71C2" w:rsidP="007938AC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Description:</w:t>
            </w:r>
          </w:p>
        </w:tc>
        <w:tc>
          <w:tcPr>
            <w:tcW w:w="3943" w:type="pct"/>
            <w:gridSpan w:val="10"/>
          </w:tcPr>
          <w:p w:rsidR="00FA71C2" w:rsidRPr="00A310F7" w:rsidRDefault="00D62E1A" w:rsidP="00820671">
            <w:pPr>
              <w:pStyle w:val="Standard"/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2E1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objective of this course is to give an introduction to </w:t>
            </w:r>
            <w:r w:rsidR="00DF785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computer architecture using the 8088/86 microprocessors. The course covers </w:t>
            </w:r>
            <w:r w:rsidR="00A72A1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the fundamentals of the</w:t>
            </w:r>
            <w:r w:rsidR="0077407E">
              <w:t xml:space="preserve"> </w:t>
            </w:r>
            <w:r w:rsidR="00DF785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</w:t>
            </w:r>
            <w:r w:rsidR="0077407E" w:rsidRPr="0077407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rchitecture of a microcomputer, software model of 8088/86 Microprocessor, the hardware architecture of 8088/86 microcomputer system, memory interface, Input/output interface circuits for 8088/86-based microcomputer, interrupt interface of the 8088/86 microprocessor, hardware of the original/IBM PC microcomputer, real-time software and hardware architecture of the 80/86 microprocessor, interfacing to the external devices.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Default="00FA71C2" w:rsidP="00D44152">
            <w:pPr>
              <w:pStyle w:val="Standard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A310F7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pecific Outcomes of Instruction </w:t>
            </w:r>
            <w:r w:rsidR="00D4415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(Course Learning Outcomes)</w:t>
            </w:r>
          </w:p>
          <w:p w:rsidR="00D44152" w:rsidRPr="00D44152" w:rsidRDefault="00D44152" w:rsidP="00D44152">
            <w:pPr>
              <w:pStyle w:val="Standard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pct"/>
            <w:gridSpan w:val="10"/>
          </w:tcPr>
          <w:p w:rsidR="00D13672" w:rsidRPr="00A310F7" w:rsidRDefault="00D13672" w:rsidP="00F9388C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Explore 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architecture of an 80x86 microprocessor and the Pentium processor families</w:t>
            </w:r>
            <w:r w:rsidR="00280140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 (</w:t>
            </w:r>
            <w:r w:rsidR="00F9388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15234D" w:rsidRPr="00A310F7" w:rsidRDefault="0015234D" w:rsidP="008D3F5F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Review </w:t>
            </w:r>
            <w:r w:rsidR="008D3F5F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of the assembly language programming related to memory and Input/Output interface.</w:t>
            </w:r>
            <w:r w:rsidR="00F9388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(a)</w:t>
            </w:r>
          </w:p>
          <w:p w:rsidR="008D3F5F" w:rsidRDefault="008D3F5F" w:rsidP="003405AD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Understand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the 8088/86 microprocessor hardware, signals, registers, bus cycles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 and operation modes. (a, e)</w:t>
            </w:r>
          </w:p>
          <w:p w:rsidR="008D3F5F" w:rsidRPr="008D3F5F" w:rsidRDefault="008D3F5F" w:rsidP="00744BA5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Design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744BA5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memory system circuits using existing RAM/ROM devices to meet the different requirements</w:t>
            </w:r>
            <w:r w:rsidR="00280140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</w:t>
            </w:r>
            <w:r w:rsidR="0018100B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c, </w:t>
            </w:r>
            <w:r w:rsidR="00F9388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e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3405AD" w:rsidRPr="003405AD" w:rsidRDefault="00744BA5" w:rsidP="003405AD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b/>
                <w:color w:val="000000" w:themeColor="text1"/>
                <w:kern w:val="0"/>
                <w:sz w:val="22"/>
                <w:szCs w:val="22"/>
              </w:rPr>
              <w:t xml:space="preserve">Evaluate </w:t>
            </w:r>
            <w:r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the different types of Input/Output interface circuits/ICs</w:t>
            </w:r>
            <w:r w:rsidR="004A0E7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,</w:t>
            </w:r>
            <w:r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 xml:space="preserve"> and 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Design applications</w:t>
            </w:r>
            <w:r w:rsidR="004A0E7D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for Input/Output operations. </w:t>
            </w:r>
            <w:r w:rsidR="004A0E7D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</w:t>
            </w:r>
            <w:r w:rsidR="00B40D0B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a, </w:t>
            </w:r>
            <w:r w:rsidR="0018100B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c, e</w:t>
            </w:r>
            <w:r w:rsidR="004A0E7D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  <w:p w:rsidR="00734567" w:rsidRPr="004A0E7D" w:rsidRDefault="00B06C0D" w:rsidP="004A0E7D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>Analyze</w:t>
            </w:r>
            <w:r w:rsidR="003405AD" w:rsidRPr="003405A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405A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 xml:space="preserve">the techniques </w:t>
            </w:r>
            <w:r w:rsidR="004A0E7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used to handle the different type of interrupts</w:t>
            </w:r>
            <w:r w:rsidR="003405A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r w:rsidR="004A0E7D">
              <w:rPr>
                <w:rFonts w:asciiTheme="majorBidi" w:eastAsiaTheme="minorHAnsi" w:hAnsiTheme="majorBidi" w:cstheme="majorBidi"/>
                <w:bCs/>
                <w:color w:val="000000" w:themeColor="text1"/>
                <w:kern w:val="0"/>
                <w:sz w:val="22"/>
                <w:szCs w:val="22"/>
              </w:rPr>
              <w:t>and Design interrupt interface circuits using programmable ICs</w:t>
            </w: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  <w:r w:rsidR="00280140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(</w:t>
            </w:r>
            <w:r w:rsidR="0018100B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c, e</w:t>
            </w:r>
            <w:r w:rsidR="00FA71C2"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883DE8" w:rsidRPr="00A310F7" w:rsidTr="00324DE0">
        <w:tc>
          <w:tcPr>
            <w:tcW w:w="1057" w:type="pct"/>
            <w:gridSpan w:val="2"/>
          </w:tcPr>
          <w:p w:rsidR="00FA71C2" w:rsidRPr="00A310F7" w:rsidRDefault="00FA71C2" w:rsidP="00883DE8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Important material</w:t>
            </w:r>
          </w:p>
        </w:tc>
        <w:tc>
          <w:tcPr>
            <w:tcW w:w="3943" w:type="pct"/>
            <w:gridSpan w:val="10"/>
          </w:tcPr>
          <w:p w:rsidR="00FA71C2" w:rsidRPr="00A310F7" w:rsidRDefault="00FA71C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Lecture notes</w:t>
            </w:r>
          </w:p>
          <w:p w:rsidR="00FA71C2" w:rsidRPr="00A310F7" w:rsidRDefault="002C51B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Text book and r</w:t>
            </w:r>
            <w:r w:rsidR="00FA71C2"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eferences</w:t>
            </w:r>
          </w:p>
          <w:p w:rsidR="00FA71C2" w:rsidRPr="00A310F7" w:rsidRDefault="00FA71C2" w:rsidP="005D7BBB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Internet resources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References:</w:t>
            </w:r>
          </w:p>
        </w:tc>
      </w:tr>
      <w:tr w:rsidR="00883DE8" w:rsidRPr="00A310F7" w:rsidTr="00FB58F9">
        <w:tc>
          <w:tcPr>
            <w:tcW w:w="5000" w:type="pct"/>
            <w:gridSpan w:val="12"/>
          </w:tcPr>
          <w:p w:rsidR="009A18EE" w:rsidRPr="00F66BD7" w:rsidRDefault="00EF4CA5" w:rsidP="00F66BD7">
            <w:pPr>
              <w:pStyle w:val="Standard"/>
              <w:widowControl w:val="0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F4CA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</w:rPr>
              <w:t>Uffenbeck, J., 2002</w:t>
            </w:r>
            <w:r w:rsidRPr="00EF4CA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, 80x86 Family: Design, Programming and Interfacing, </w:t>
            </w:r>
            <w:r w:rsidRPr="00EF4CA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</w:rPr>
              <w:t>Prentice Hall.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A310F7" w:rsidRPr="00A310F7" w:rsidRDefault="00A310F7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FA71C2" w:rsidRPr="00A310F7" w:rsidRDefault="00FA71C2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Major Topics Covered and Schedule in Weeks: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829" w:type="pct"/>
            <w:gridSpan w:val="3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Weeks</w:t>
            </w:r>
          </w:p>
        </w:tc>
        <w:tc>
          <w:tcPr>
            <w:tcW w:w="2102" w:type="pct"/>
            <w:gridSpan w:val="6"/>
          </w:tcPr>
          <w:p w:rsidR="00883DE8" w:rsidRPr="00A310F7" w:rsidRDefault="00883DE8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Contact hours*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BE289E" w:rsidP="00BE289E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Policies</w:t>
            </w:r>
            <w:r w:rsidR="005F4B6A" w:rsidRPr="005F4B6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&amp; Introduction: Introduction and overview 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of 8088/86 microprocessor model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29" w:type="pct"/>
            <w:gridSpan w:val="3"/>
          </w:tcPr>
          <w:p w:rsidR="00883DE8" w:rsidRPr="00A310F7" w:rsidRDefault="00B518ED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02" w:type="pct"/>
            <w:gridSpan w:val="6"/>
          </w:tcPr>
          <w:p w:rsidR="00883DE8" w:rsidRPr="00A310F7" w:rsidRDefault="00BE289E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BE289E" w:rsidP="006504FC">
            <w:pPr>
              <w:pStyle w:val="Standard"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BE289E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Review of Assembly Language programming</w:t>
            </w:r>
            <w:r w:rsidR="006504F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: i</w:t>
            </w:r>
            <w:r w:rsidRPr="00BE289E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nstruction set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 a</w:t>
            </w:r>
            <w:r w:rsidRPr="00BE289E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ddressing modes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, i</w:t>
            </w:r>
            <w:r w:rsidRPr="00BE289E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nteger instructions and computations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29" w:type="pct"/>
            <w:gridSpan w:val="3"/>
          </w:tcPr>
          <w:p w:rsidR="00883DE8" w:rsidRPr="00A310F7" w:rsidRDefault="006504FC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02" w:type="pct"/>
            <w:gridSpan w:val="6"/>
          </w:tcPr>
          <w:p w:rsidR="00883DE8" w:rsidRPr="00A310F7" w:rsidRDefault="006504FC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83DE8" w:rsidRPr="00A310F7" w:rsidTr="005E649C">
        <w:trPr>
          <w:trHeight w:val="173"/>
        </w:trPr>
        <w:tc>
          <w:tcPr>
            <w:tcW w:w="2069" w:type="pct"/>
            <w:gridSpan w:val="3"/>
            <w:vAlign w:val="center"/>
          </w:tcPr>
          <w:p w:rsidR="00883DE8" w:rsidRPr="00A310F7" w:rsidRDefault="006504FC" w:rsidP="006504FC">
            <w:pPr>
              <w:pStyle w:val="Standard"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6504F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The 8088 and 8086 Microprocessors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: Signals, bus cycles, operation modes, memory architecture and t</w:t>
            </w:r>
            <w:r w:rsidRPr="006504FC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heir I/O 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operations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29" w:type="pct"/>
            <w:gridSpan w:val="3"/>
          </w:tcPr>
          <w:p w:rsidR="00883DE8" w:rsidRPr="00A310F7" w:rsidRDefault="00C218E7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02" w:type="pct"/>
            <w:gridSpan w:val="6"/>
          </w:tcPr>
          <w:p w:rsidR="00883DE8" w:rsidRPr="00A310F7" w:rsidRDefault="00C218E7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091E48" w:rsidP="00091E48">
            <w:pPr>
              <w:pStyle w:val="Standard"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Memory d</w:t>
            </w:r>
            <w:r w:rsidRPr="00091E4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evices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and memory circuits and 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lastRenderedPageBreak/>
              <w:t>s</w:t>
            </w:r>
            <w:r w:rsidRPr="00091E4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ubsystem design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29" w:type="pct"/>
            <w:gridSpan w:val="3"/>
          </w:tcPr>
          <w:p w:rsidR="00883DE8" w:rsidRPr="00A310F7" w:rsidRDefault="0097431E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02" w:type="pct"/>
            <w:gridSpan w:val="6"/>
          </w:tcPr>
          <w:p w:rsidR="00883DE8" w:rsidRPr="00A310F7" w:rsidRDefault="0097431E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7E25F1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7E25F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External I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nput</w:t>
            </w:r>
            <w:r w:rsidRPr="007E25F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/O</w:t>
            </w: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utput</w:t>
            </w:r>
            <w:r w:rsidRPr="007E25F1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 interface circuits</w:t>
            </w:r>
            <w:r w:rsidR="002F67A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: 64-line parallel Input/Output, handshaking parallel printer, programmable peripheral interface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  <w:tc>
          <w:tcPr>
            <w:tcW w:w="829" w:type="pct"/>
            <w:gridSpan w:val="3"/>
          </w:tcPr>
          <w:p w:rsidR="00883DE8" w:rsidRPr="00A310F7" w:rsidRDefault="007E25F1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02" w:type="pct"/>
            <w:gridSpan w:val="6"/>
          </w:tcPr>
          <w:p w:rsidR="00883DE8" w:rsidRPr="00A310F7" w:rsidRDefault="00403E9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2F67A3" w:rsidP="003F075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Interrupt i</w:t>
            </w:r>
            <w:r w:rsidRPr="002F67A3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nterface</w:t>
            </w:r>
            <w:r w:rsidR="00245A5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: System and user-defined interrupts, interrupt instructions, interrupt interface circuits, and programmable interrupt controller.</w:t>
            </w:r>
          </w:p>
        </w:tc>
        <w:tc>
          <w:tcPr>
            <w:tcW w:w="829" w:type="pct"/>
            <w:gridSpan w:val="3"/>
          </w:tcPr>
          <w:p w:rsidR="00883DE8" w:rsidRPr="00A310F7" w:rsidRDefault="00403E9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02" w:type="pct"/>
            <w:gridSpan w:val="6"/>
          </w:tcPr>
          <w:p w:rsidR="00883DE8" w:rsidRPr="00A310F7" w:rsidRDefault="00403E99" w:rsidP="00883DE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883DE8" w:rsidRPr="00A310F7" w:rsidTr="005E649C">
        <w:tc>
          <w:tcPr>
            <w:tcW w:w="2069" w:type="pct"/>
            <w:gridSpan w:val="3"/>
            <w:vAlign w:val="center"/>
          </w:tcPr>
          <w:p w:rsidR="00883DE8" w:rsidRPr="00A310F7" w:rsidRDefault="00883DE8" w:rsidP="00883DE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A310F7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Total</w:t>
            </w:r>
          </w:p>
        </w:tc>
        <w:tc>
          <w:tcPr>
            <w:tcW w:w="829" w:type="pct"/>
            <w:gridSpan w:val="3"/>
          </w:tcPr>
          <w:p w:rsidR="00883DE8" w:rsidRPr="00A310F7" w:rsidRDefault="00A5042D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C218E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02" w:type="pct"/>
            <w:gridSpan w:val="6"/>
          </w:tcPr>
          <w:p w:rsidR="00883DE8" w:rsidRPr="00A310F7" w:rsidRDefault="0097431E" w:rsidP="00883D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C218E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883DE8" w:rsidRPr="00A310F7" w:rsidTr="00FB58F9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883DE8" w:rsidRPr="00A310F7" w:rsidRDefault="00883DE8" w:rsidP="00883DE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Course Policy</w:t>
            </w:r>
          </w:p>
        </w:tc>
      </w:tr>
      <w:tr w:rsidR="00883DE8" w:rsidRPr="00A310F7" w:rsidTr="00FB58F9">
        <w:tc>
          <w:tcPr>
            <w:tcW w:w="5000" w:type="pct"/>
            <w:gridSpan w:val="12"/>
          </w:tcPr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The course will follow selected subjects as listed on the course schedule. Additional lecture notes and examples will be given and discussed in class as much as time permits.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the reading assignments from the text and handouts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following up the lecture materials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Students are responsible for reading additional information and examples in order to understand the materials discussed in the lectures.</w:t>
            </w:r>
          </w:p>
          <w:p w:rsidR="00FB58F9" w:rsidRPr="00A310F7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If you miss class, there won’t be a makeup test, quiz, etc. and you </w:t>
            </w:r>
            <w:r w:rsidR="0076100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will</w:t>
            </w: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get a zero unless you have a valid excuse.</w:t>
            </w:r>
          </w:p>
          <w:p w:rsidR="00FB58F9" w:rsidRPr="00A310F7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B58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Cheating and plagiarism are completely prohibited</w:t>
            </w: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:rsidR="00FB58F9" w:rsidRPr="00FB58F9" w:rsidRDefault="00FB58F9" w:rsidP="00FB58F9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310F7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If you miss more than 15% of classes you will automatically fail the class.</w:t>
            </w:r>
          </w:p>
          <w:p w:rsidR="00FB58F9" w:rsidRPr="00FB58F9" w:rsidRDefault="00FB58F9" w:rsidP="00FB58F9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</w:tbl>
    <w:p w:rsidR="00FB58F9" w:rsidRDefault="00FB58F9" w:rsidP="00486880">
      <w:pPr>
        <w:tabs>
          <w:tab w:val="left" w:pos="4554"/>
        </w:tabs>
        <w:rPr>
          <w:rFonts w:asciiTheme="majorBidi" w:hAnsiTheme="majorBidi" w:cstheme="majorBidi"/>
        </w:rPr>
      </w:pPr>
    </w:p>
    <w:p w:rsidR="00C94F63" w:rsidRDefault="00C94F63" w:rsidP="00486880">
      <w:pPr>
        <w:tabs>
          <w:tab w:val="left" w:pos="4554"/>
        </w:tabs>
        <w:rPr>
          <w:rFonts w:asciiTheme="majorBidi" w:hAnsiTheme="majorBidi" w:cstheme="majorBid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8215"/>
        <w:gridCol w:w="1724"/>
      </w:tblGrid>
      <w:tr w:rsidR="00FB58F9" w:rsidRPr="00FB58F9" w:rsidTr="005E1B1D">
        <w:trPr>
          <w:trHeight w:val="29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FB58F9">
              <w:rPr>
                <w:rFonts w:asciiTheme="majorBidi" w:hAnsiTheme="majorBidi" w:cstheme="majorBidi"/>
                <w:b/>
                <w:bCs/>
              </w:rPr>
              <w:t>Student Outcomes (SO) Addressed by the Course: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#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Outcome Description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Contribution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5000" w:type="pct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General Engineering Student Outcomes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(a)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apply knowledge of mathematics, science, and engineering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</w:p>
        </w:tc>
      </w:tr>
      <w:tr w:rsidR="00FB58F9" w:rsidRPr="00FB58F9" w:rsidTr="005E1B1D">
        <w:trPr>
          <w:trHeight w:val="285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(b)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design and conduct experiments, as well as to analyze and interpret data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628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design a system, component, or process to meet desired needs within realistic constraints such as economic, environmental, social, political, ethical, health and safety, manufacturability, and sustainability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7531E1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(d)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function on multidisciplinary teams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(e)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identify, formulate, and solve engineering problems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B58F9"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</w:p>
        </w:tc>
      </w:tr>
      <w:tr w:rsidR="00FB58F9" w:rsidRPr="00FB58F9" w:rsidTr="005E1B1D">
        <w:trPr>
          <w:trHeight w:val="285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(f)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understanding of professional and ethical responsibility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(g)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communicate effectively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460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(h)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The broad education necessary to understand the impact of engineering solutions in a global, economic, environmental, and societal context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(i)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 recognition of the need for, and an ability to engage in life-long learning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293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(j)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 knowledge of contemporary issues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469"/>
          <w:jc w:val="center"/>
        </w:trPr>
        <w:tc>
          <w:tcPr>
            <w:tcW w:w="348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(k)</w:t>
            </w:r>
          </w:p>
        </w:tc>
        <w:tc>
          <w:tcPr>
            <w:tcW w:w="3845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>An ability to use the techniques, skills, and modern engineering tools necessary for engineering practice</w:t>
            </w:r>
          </w:p>
        </w:tc>
        <w:tc>
          <w:tcPr>
            <w:tcW w:w="807" w:type="pc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FB58F9" w:rsidRPr="00FB58F9" w:rsidTr="005E1B1D">
        <w:trPr>
          <w:trHeight w:val="469"/>
          <w:jc w:val="center"/>
        </w:trPr>
        <w:tc>
          <w:tcPr>
            <w:tcW w:w="5000" w:type="pct"/>
            <w:gridSpan w:val="3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</w:rPr>
            </w:pPr>
            <w:r w:rsidRPr="00FB58F9">
              <w:rPr>
                <w:rFonts w:asciiTheme="majorBidi" w:hAnsiTheme="majorBidi" w:cstheme="majorBidi"/>
              </w:rPr>
              <w:tab/>
            </w:r>
            <w:r w:rsidRPr="00FB58F9">
              <w:rPr>
                <w:rFonts w:asciiTheme="majorBidi" w:hAnsiTheme="majorBidi" w:cstheme="majorBidi"/>
                <w:b/>
                <w:bCs/>
              </w:rPr>
              <w:t>H</w:t>
            </w:r>
            <w:r w:rsidRPr="00FB58F9">
              <w:rPr>
                <w:rFonts w:asciiTheme="majorBidi" w:hAnsiTheme="majorBidi" w:cstheme="majorBidi"/>
              </w:rPr>
              <w:t xml:space="preserve">=High, </w:t>
            </w:r>
            <w:r w:rsidRPr="00FB58F9">
              <w:rPr>
                <w:rFonts w:asciiTheme="majorBidi" w:hAnsiTheme="majorBidi" w:cstheme="majorBidi"/>
                <w:b/>
                <w:bCs/>
              </w:rPr>
              <w:t>M</w:t>
            </w:r>
            <w:r w:rsidRPr="00FB58F9">
              <w:rPr>
                <w:rFonts w:asciiTheme="majorBidi" w:hAnsiTheme="majorBidi" w:cstheme="majorBidi"/>
              </w:rPr>
              <w:t xml:space="preserve">= Medium, </w:t>
            </w:r>
            <w:r w:rsidRPr="00FB58F9">
              <w:rPr>
                <w:rFonts w:asciiTheme="majorBidi" w:hAnsiTheme="majorBidi" w:cstheme="majorBidi"/>
                <w:b/>
                <w:bCs/>
              </w:rPr>
              <w:t>L</w:t>
            </w:r>
            <w:r w:rsidRPr="00FB58F9">
              <w:rPr>
                <w:rFonts w:asciiTheme="majorBidi" w:hAnsiTheme="majorBidi" w:cstheme="majorBidi"/>
              </w:rPr>
              <w:t>=Low</w:t>
            </w:r>
          </w:p>
          <w:p w:rsidR="00FB58F9" w:rsidRPr="00FB58F9" w:rsidRDefault="00FB58F9" w:rsidP="00C94F63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</w:tbl>
    <w:p w:rsidR="00DA5BB6" w:rsidRDefault="00DA5BB6" w:rsidP="00FB58F9">
      <w:pPr>
        <w:rPr>
          <w:rFonts w:asciiTheme="majorBidi" w:hAnsiTheme="majorBidi" w:cstheme="majorBidi"/>
        </w:rPr>
      </w:pPr>
    </w:p>
    <w:p w:rsidR="00A562C6" w:rsidRPr="00A562C6" w:rsidRDefault="00CA4D12" w:rsidP="002B7C9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Prepared By: Dr. Eslam Malkawi</w:t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  <w:r w:rsidR="00A562C6" w:rsidRPr="00A562C6">
        <w:rPr>
          <w:rFonts w:asciiTheme="majorBidi" w:hAnsiTheme="majorBidi" w:cstheme="majorBidi"/>
          <w:b/>
          <w:bCs/>
        </w:rPr>
        <w:tab/>
      </w:r>
    </w:p>
    <w:sectPr w:rsidR="00A562C6" w:rsidRPr="00A562C6" w:rsidSect="00FA71C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E5" w:rsidRDefault="00F124E5" w:rsidP="00486880">
      <w:pPr>
        <w:spacing w:after="0" w:line="240" w:lineRule="auto"/>
      </w:pPr>
      <w:r>
        <w:separator/>
      </w:r>
    </w:p>
  </w:endnote>
  <w:endnote w:type="continuationSeparator" w:id="0">
    <w:p w:rsidR="00F124E5" w:rsidRDefault="00F124E5" w:rsidP="0048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E5" w:rsidRDefault="00F124E5" w:rsidP="00486880">
      <w:pPr>
        <w:spacing w:after="0" w:line="240" w:lineRule="auto"/>
      </w:pPr>
      <w:r>
        <w:separator/>
      </w:r>
    </w:p>
  </w:footnote>
  <w:footnote w:type="continuationSeparator" w:id="0">
    <w:p w:rsidR="00F124E5" w:rsidRDefault="00F124E5" w:rsidP="0048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D4"/>
    <w:multiLevelType w:val="hybridMultilevel"/>
    <w:tmpl w:val="5246A02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C1256"/>
    <w:multiLevelType w:val="hybridMultilevel"/>
    <w:tmpl w:val="55C0315E"/>
    <w:lvl w:ilvl="0" w:tplc="0D76C50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FD3"/>
    <w:multiLevelType w:val="hybridMultilevel"/>
    <w:tmpl w:val="91668A7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C7A4C"/>
    <w:multiLevelType w:val="hybridMultilevel"/>
    <w:tmpl w:val="0C081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B344B"/>
    <w:multiLevelType w:val="multilevel"/>
    <w:tmpl w:val="99D0434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9632ACA"/>
    <w:multiLevelType w:val="hybridMultilevel"/>
    <w:tmpl w:val="7E5E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1C2"/>
    <w:rsid w:val="00081730"/>
    <w:rsid w:val="00091E48"/>
    <w:rsid w:val="00092584"/>
    <w:rsid w:val="000B1807"/>
    <w:rsid w:val="001126CA"/>
    <w:rsid w:val="0015234D"/>
    <w:rsid w:val="001674CB"/>
    <w:rsid w:val="0018100B"/>
    <w:rsid w:val="00186D23"/>
    <w:rsid w:val="00205B8B"/>
    <w:rsid w:val="002209FC"/>
    <w:rsid w:val="00245A5A"/>
    <w:rsid w:val="00261631"/>
    <w:rsid w:val="00280140"/>
    <w:rsid w:val="00290BCA"/>
    <w:rsid w:val="002A04D3"/>
    <w:rsid w:val="002B7C94"/>
    <w:rsid w:val="002C33C6"/>
    <w:rsid w:val="002C51B2"/>
    <w:rsid w:val="002F67A3"/>
    <w:rsid w:val="003062F8"/>
    <w:rsid w:val="00314AD1"/>
    <w:rsid w:val="00324DE0"/>
    <w:rsid w:val="003405AD"/>
    <w:rsid w:val="00364D7C"/>
    <w:rsid w:val="00365C32"/>
    <w:rsid w:val="003F0757"/>
    <w:rsid w:val="003F0B1C"/>
    <w:rsid w:val="00403E99"/>
    <w:rsid w:val="00410963"/>
    <w:rsid w:val="00411AA8"/>
    <w:rsid w:val="004700B8"/>
    <w:rsid w:val="00486880"/>
    <w:rsid w:val="004A0E7D"/>
    <w:rsid w:val="004D59E7"/>
    <w:rsid w:val="005111D8"/>
    <w:rsid w:val="005C6046"/>
    <w:rsid w:val="005D08B4"/>
    <w:rsid w:val="005D7BBB"/>
    <w:rsid w:val="005E649C"/>
    <w:rsid w:val="005F4B6A"/>
    <w:rsid w:val="005F7293"/>
    <w:rsid w:val="00606C21"/>
    <w:rsid w:val="006179C2"/>
    <w:rsid w:val="00632CC5"/>
    <w:rsid w:val="006504FC"/>
    <w:rsid w:val="006530BE"/>
    <w:rsid w:val="006834A4"/>
    <w:rsid w:val="006861C2"/>
    <w:rsid w:val="00691AC0"/>
    <w:rsid w:val="00697BFF"/>
    <w:rsid w:val="006A5397"/>
    <w:rsid w:val="006C4CFE"/>
    <w:rsid w:val="0071689B"/>
    <w:rsid w:val="00717F18"/>
    <w:rsid w:val="00734567"/>
    <w:rsid w:val="00744BA5"/>
    <w:rsid w:val="007531E1"/>
    <w:rsid w:val="0075386D"/>
    <w:rsid w:val="00761000"/>
    <w:rsid w:val="0077407E"/>
    <w:rsid w:val="0078441B"/>
    <w:rsid w:val="007938AC"/>
    <w:rsid w:val="00796D9A"/>
    <w:rsid w:val="007A268A"/>
    <w:rsid w:val="007E25F1"/>
    <w:rsid w:val="00817405"/>
    <w:rsid w:val="00820671"/>
    <w:rsid w:val="008247BA"/>
    <w:rsid w:val="00883DE8"/>
    <w:rsid w:val="008A5CF3"/>
    <w:rsid w:val="008D3F5F"/>
    <w:rsid w:val="00926704"/>
    <w:rsid w:val="0097431E"/>
    <w:rsid w:val="009A18EE"/>
    <w:rsid w:val="009A7948"/>
    <w:rsid w:val="009E1068"/>
    <w:rsid w:val="009E5175"/>
    <w:rsid w:val="009F1ED6"/>
    <w:rsid w:val="00A0067E"/>
    <w:rsid w:val="00A2119A"/>
    <w:rsid w:val="00A310F7"/>
    <w:rsid w:val="00A5042D"/>
    <w:rsid w:val="00A55515"/>
    <w:rsid w:val="00A562C6"/>
    <w:rsid w:val="00A72A19"/>
    <w:rsid w:val="00A81B8F"/>
    <w:rsid w:val="00B06C0D"/>
    <w:rsid w:val="00B40D0B"/>
    <w:rsid w:val="00B459D6"/>
    <w:rsid w:val="00B518ED"/>
    <w:rsid w:val="00B92FE7"/>
    <w:rsid w:val="00B97848"/>
    <w:rsid w:val="00BA3165"/>
    <w:rsid w:val="00BC0001"/>
    <w:rsid w:val="00BE289E"/>
    <w:rsid w:val="00BE74D9"/>
    <w:rsid w:val="00BF04B8"/>
    <w:rsid w:val="00C218E7"/>
    <w:rsid w:val="00C46D62"/>
    <w:rsid w:val="00C6684C"/>
    <w:rsid w:val="00C70AC4"/>
    <w:rsid w:val="00C94F63"/>
    <w:rsid w:val="00CA4D12"/>
    <w:rsid w:val="00CE1B1D"/>
    <w:rsid w:val="00CF788D"/>
    <w:rsid w:val="00D11A62"/>
    <w:rsid w:val="00D13672"/>
    <w:rsid w:val="00D27B3A"/>
    <w:rsid w:val="00D44152"/>
    <w:rsid w:val="00D62E1A"/>
    <w:rsid w:val="00D73DDF"/>
    <w:rsid w:val="00DA333B"/>
    <w:rsid w:val="00DA5BB6"/>
    <w:rsid w:val="00DB24DB"/>
    <w:rsid w:val="00DC6900"/>
    <w:rsid w:val="00DD7D59"/>
    <w:rsid w:val="00DF785E"/>
    <w:rsid w:val="00E0495D"/>
    <w:rsid w:val="00EF4CA5"/>
    <w:rsid w:val="00F124E5"/>
    <w:rsid w:val="00F66BD7"/>
    <w:rsid w:val="00F67F8F"/>
    <w:rsid w:val="00F77BBC"/>
    <w:rsid w:val="00F80C59"/>
    <w:rsid w:val="00F9388C"/>
    <w:rsid w:val="00FA0218"/>
    <w:rsid w:val="00FA3C7D"/>
    <w:rsid w:val="00FA71C2"/>
    <w:rsid w:val="00FB58F9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766FA-995C-4C4F-82CD-27C14F7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1C2"/>
    <w:pPr>
      <w:spacing w:after="0" w:line="240" w:lineRule="auto"/>
    </w:pPr>
    <w:rPr>
      <w:color w:val="44546A" w:themeColor="text2"/>
      <w:sz w:val="14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71C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uiPriority w:val="34"/>
    <w:qFormat/>
    <w:rsid w:val="00FA71C2"/>
  </w:style>
  <w:style w:type="paragraph" w:customStyle="1" w:styleId="Heading">
    <w:name w:val="Heading"/>
    <w:basedOn w:val="Standard"/>
    <w:next w:val="Normal"/>
    <w:rsid w:val="00FA71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Normal"/>
    <w:rsid w:val="00FA71C2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8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8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02AAEE4-87EC-4655-8D1B-552A727C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Hashemite University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saadeh</dc:creator>
  <cp:lastModifiedBy>islam</cp:lastModifiedBy>
  <cp:revision>32</cp:revision>
  <cp:lastPrinted>2017-10-05T06:59:00Z</cp:lastPrinted>
  <dcterms:created xsi:type="dcterms:W3CDTF">2016-11-09T08:54:00Z</dcterms:created>
  <dcterms:modified xsi:type="dcterms:W3CDTF">2021-03-01T08:14:00Z</dcterms:modified>
</cp:coreProperties>
</file>